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>AVISO DE PRIVACIDAD INTEGRAL</w: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62865</wp:posOffset>
                </wp:positionV>
                <wp:extent cx="4396740" cy="335280"/>
                <wp:effectExtent l="0" t="0" r="22860" b="2667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spacing w:val="-3"/>
                                <w:sz w:val="18"/>
                                <w:szCs w:val="18"/>
                                <w:lang w:val="es-MX" w:eastAsia="es-MX"/>
                              </w:rPr>
                              <w:t>BECA ESCOLAR DE EDUCACIÓN PRIMARIA Y SECUNDARIA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95.45pt;margin-top:4.95pt;width:346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">
                <v:textbox>
                  <w:txbxContent>
                    <w:p>
                      <w:pPr>
                        <w:jc w:val="center"/>
                        <w:rPr>
                          <w:u w:val="single"/>
                          <w:lang w:val="es-MX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spacing w:val="-3"/>
                          <w:sz w:val="18"/>
                          <w:szCs w:val="18"/>
                          <w:lang w:val="es-MX" w:eastAsia="es-MX"/>
                        </w:rPr>
                        <w:t>BECA ESCOLAR DE EDUCACIÓN PRIMARIA Y SECUNDARIA</w:t>
                      </w:r>
                    </w:p>
                    <w:p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  <w:t>Nombre y domicilio del Responsable</w:t>
      </w:r>
    </w:p>
    <w:p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MX"/>
        </w:rPr>
      </w:pPr>
      <w:r>
        <w:rPr>
          <w:rFonts w:ascii="Verdana" w:eastAsia="Verdana" w:hAnsi="Verdana" w:cs="Verdana"/>
          <w:sz w:val="20"/>
          <w:szCs w:val="20"/>
          <w:lang w:val="es-MX"/>
        </w:rPr>
        <w:t xml:space="preserve">Servicios Educativos del Estado de Chihuahua (SEECH) con domicilio en Avenida Antonio de Montes No. 4700, Col. Panamericana, C.P. 31200, Chihuahua, </w:t>
      </w:r>
      <w:proofErr w:type="spellStart"/>
      <w:r>
        <w:rPr>
          <w:rFonts w:ascii="Verdana" w:eastAsia="Verdana" w:hAnsi="Verdana" w:cs="Verdana"/>
          <w:sz w:val="20"/>
          <w:szCs w:val="20"/>
          <w:lang w:val="es-MX"/>
        </w:rPr>
        <w:t>Chih</w:t>
      </w:r>
      <w:proofErr w:type="spellEnd"/>
      <w:r>
        <w:rPr>
          <w:rFonts w:ascii="Verdana" w:eastAsia="Verdana" w:hAnsi="Verdana" w:cs="Verdana"/>
          <w:sz w:val="20"/>
          <w:szCs w:val="20"/>
          <w:lang w:val="es-MX"/>
        </w:rPr>
        <w:t xml:space="preserve">., con página web: </w:t>
      </w:r>
      <w:hyperlink r:id="rId8" w:history="1">
        <w:r>
          <w:rPr>
            <w:rStyle w:val="Hipervnculo"/>
          </w:rPr>
          <w:t>http://seech.gob.mx</w:t>
        </w:r>
      </w:hyperlink>
      <w:r>
        <w:t xml:space="preserve"> </w:t>
      </w:r>
      <w:r>
        <w:rPr>
          <w:rFonts w:ascii="Verdana" w:eastAsia="Verdana" w:hAnsi="Verdana" w:cs="Verdana"/>
          <w:sz w:val="20"/>
          <w:szCs w:val="20"/>
          <w:lang w:val="es-MX"/>
        </w:rPr>
        <w:t xml:space="preserve"> teléfono (614)429-13-35; es responsable del tratamiento y salvaguarda de sus datos personales obtenidos ya sea por medios electrónicos, escritos o en forma personal y en cumplimiento a lo dispuesto por el artículo 67 de la Ley de Protección de Datos Personales del Estado de Chihuahua y sus Lineamientos.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  <w:t xml:space="preserve">Datos personales que se recaban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  <w:t xml:space="preserve">Datos de identificación, Datos de Contacto, Datos Académicos como son: acta de nacimiento del alumno o alumna y boleta de calificaciones; talón de pago del trabajador o trabajadora y correo electrónico personal.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  <w:t>Datos personales sensibles</w:t>
      </w: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  <w:t>Necesidades Educativas Especiales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  <w:t>Finalidad para la cual se obtienen sus datos personales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eastAsia="es-MX"/>
        </w:rPr>
      </w:pPr>
      <w:r>
        <w:rPr>
          <w:rFonts w:ascii="Verdana" w:eastAsia="Verdana" w:hAnsi="Verdana" w:cs="Verdana"/>
          <w:sz w:val="20"/>
          <w:szCs w:val="20"/>
        </w:rPr>
        <w:t>Conformar un registro para el otorgamiento de becas para hijos e hijas de trabajadores y trabajadoras de la educación del sistema federalizado, agremiados a la Sección 8 del Sindicato Nacional de Trabajadores de la Educación.</w:t>
      </w:r>
    </w:p>
    <w:p>
      <w:pPr>
        <w:spacing w:after="0" w:line="240" w:lineRule="auto"/>
        <w:jc w:val="both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  <w:r>
        <w:rPr>
          <w:rFonts w:ascii="Verdana" w:eastAsia="Verdana" w:hAnsi="Verdana" w:cs="Verdana"/>
          <w:sz w:val="20"/>
          <w:szCs w:val="20"/>
          <w:lang w:val="es-MX"/>
        </w:rPr>
        <w:t xml:space="preserve">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  <w:t>Transferencia de datos y su finalidad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eastAsia="es-MX"/>
        </w:rPr>
      </w:pPr>
      <w:r>
        <w:rPr>
          <w:rFonts w:ascii="Verdana" w:eastAsia="Times New Roman" w:hAnsi="Verdana" w:cs="Arial"/>
          <w:spacing w:val="-3"/>
          <w:sz w:val="20"/>
          <w:szCs w:val="20"/>
          <w:lang w:eastAsia="es-MX"/>
        </w:rPr>
        <w:t>No se realizarán transferencias de datos personales, salvo aquellas que sean necesarias para atender requerimientos de información de una autoridad competente, siempre y cuando estén debidamente fundados y motivados.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  <w:t>Fundamento legal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  <w:t xml:space="preserve">El fundamento legal que faculta a este Organismo Descentralizado para llevar a cabo el tratamiento de sus datos personales, se contempla en los artículos 2 y 3 del Acuerdo de Creación No. 31 publicado  en el Periódico Oficial del Estado de fecha  20 de mayo de 1992 y su última modificación publicada el 10 de diciembre de 2016.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  <w:t>Derechos A.R.C.O.</w:t>
      </w:r>
    </w:p>
    <w:p>
      <w:pPr>
        <w:spacing w:after="0" w:line="240" w:lineRule="auto"/>
        <w:jc w:val="both"/>
        <w:textAlignment w:val="baseline"/>
        <w:rPr>
          <w:rStyle w:val="Hipervnculo"/>
          <w:lang w:val="es-MX"/>
        </w:rPr>
      </w:pPr>
      <w:r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  <w:t>Chih</w:t>
      </w:r>
      <w:proofErr w:type="spellEnd"/>
      <w:r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  <w:t xml:space="preserve">., con teléfono (614) 429-13-35 Extensión 13133, o bien, a través del correo electrónico: </w:t>
      </w:r>
      <w:hyperlink r:id="rId9" w:history="1">
        <w:r>
          <w:rPr>
            <w:rStyle w:val="Hipervnculo"/>
            <w:rFonts w:ascii="Verdana" w:eastAsia="Times New Roman" w:hAnsi="Verdana" w:cs="Arial"/>
            <w:spacing w:val="-3"/>
            <w:sz w:val="20"/>
            <w:szCs w:val="20"/>
            <w:lang w:val="es-MX" w:eastAsia="es-MX"/>
          </w:rPr>
          <w:t>modulo.transparencia@seech.edu.mx</w:t>
        </w:r>
      </w:hyperlink>
      <w:r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  <w:t xml:space="preserve"> o por medio de la Plataforma Nacional de Transparencia </w:t>
      </w:r>
      <w:hyperlink r:id="rId10" w:history="1">
        <w:r>
          <w:rPr>
            <w:rStyle w:val="Hipervnculo"/>
            <w:rFonts w:ascii="Verdana" w:eastAsia="Times New Roman" w:hAnsi="Verdana" w:cs="Arial"/>
            <w:spacing w:val="-3"/>
            <w:sz w:val="20"/>
            <w:szCs w:val="20"/>
            <w:lang w:val="es-MX" w:eastAsia="es-MX"/>
          </w:rPr>
          <w:t>http://www.plataformadetransparencia.org.mx</w:t>
        </w:r>
      </w:hyperlink>
    </w:p>
    <w:p>
      <w:pPr>
        <w:spacing w:after="0" w:line="240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lang w:val="es-MX"/>
        </w:rPr>
      </w:pPr>
      <w:r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>
      <w:pPr>
        <w:spacing w:after="0" w:line="240" w:lineRule="auto"/>
        <w:jc w:val="both"/>
        <w:textAlignment w:val="baseline"/>
        <w:rPr>
          <w:lang w:val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  <w:t>Cambios al Aviso de Privacidad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  <w:t xml:space="preserve">El presente aviso de privacidad puede sufrir modificaciones, cambios o actualizaciones y lo haremos de su conocimiento a través  de la siguiente liga: </w:t>
      </w:r>
      <w:hyperlink r:id="rId11" w:history="1">
        <w:r>
          <w:rPr>
            <w:rStyle w:val="Hipervnculo"/>
            <w:rFonts w:ascii="Verdana" w:eastAsia="Times New Roman" w:hAnsi="Verdana" w:cs="Arial"/>
            <w:spacing w:val="-3"/>
            <w:sz w:val="20"/>
            <w:szCs w:val="20"/>
            <w:lang w:val="es-MX" w:eastAsia="es-MX"/>
          </w:rPr>
          <w:t>http://seech.gob.mx</w:t>
        </w:r>
      </w:hyperlink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i/>
          <w:spacing w:val="-3"/>
          <w:sz w:val="20"/>
          <w:szCs w:val="20"/>
          <w:lang w:val="es-MX" w:eastAsia="es-MX"/>
        </w:rPr>
        <w:t>Fecha de elaboración: 13/09/2019</w:t>
      </w:r>
    </w:p>
    <w:p>
      <w:pPr>
        <w:spacing w:after="0" w:line="240" w:lineRule="auto"/>
        <w:jc w:val="right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i/>
          <w:spacing w:val="-3"/>
          <w:sz w:val="20"/>
          <w:szCs w:val="20"/>
          <w:lang w:val="es-MX" w:eastAsia="es-MX"/>
        </w:rPr>
        <w:t>Fecha de Actualización:23/05</w:t>
      </w:r>
      <w:bookmarkStart w:id="0" w:name="_GoBack"/>
      <w:bookmarkEnd w:id="0"/>
      <w:r>
        <w:rPr>
          <w:rFonts w:ascii="Verdana" w:eastAsia="Times New Roman" w:hAnsi="Verdana" w:cs="Arial"/>
          <w:i/>
          <w:spacing w:val="-3"/>
          <w:sz w:val="20"/>
          <w:szCs w:val="20"/>
          <w:lang w:val="es-MX" w:eastAsia="es-MX"/>
        </w:rPr>
        <w:t>/2025</w:t>
      </w:r>
    </w:p>
    <w:sectPr>
      <w:headerReference w:type="default" r:id="rId12"/>
      <w:footerReference w:type="default" r:id="rId13"/>
      <w:pgSz w:w="12240" w:h="15840"/>
      <w:pgMar w:top="1233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ind w:firstLine="2552"/>
    </w:pP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5688551</wp:posOffset>
          </wp:positionH>
          <wp:positionV relativeFrom="paragraph">
            <wp:posOffset>43235</wp:posOffset>
          </wp:positionV>
          <wp:extent cx="612250" cy="6122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0 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50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171008</wp:posOffset>
          </wp:positionH>
          <wp:positionV relativeFrom="paragraph">
            <wp:posOffset>150495</wp:posOffset>
          </wp:positionV>
          <wp:extent cx="1526540" cy="38608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SEECH(2021)_impresos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1D4D4C-892D-47B8-BE7E-F08A5009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lang w:val="en-US"/>
    </w:rPr>
  </w:style>
  <w:style w:type="paragraph" w:styleId="Sinespaciad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ch.gob.mx/site/index.php/en/node/7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lo.transparencia@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A150-387D-4FEE-899A-3AE4A89C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16</cp:revision>
  <cp:lastPrinted>2019-09-12T20:46:00Z</cp:lastPrinted>
  <dcterms:created xsi:type="dcterms:W3CDTF">2020-09-14T15:07:00Z</dcterms:created>
  <dcterms:modified xsi:type="dcterms:W3CDTF">2025-05-23T17:13:00Z</dcterms:modified>
</cp:coreProperties>
</file>